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F118" w14:textId="77777777" w:rsidR="00061396" w:rsidRDefault="00000000">
      <w:pPr>
        <w:spacing w:before="240" w:after="360" w:line="240" w:lineRule="auto"/>
        <w:jc w:val="right"/>
        <w:rPr>
          <w:sz w:val="24"/>
          <w:szCs w:val="24"/>
        </w:rPr>
      </w:pPr>
      <w:r>
        <w:rPr>
          <w:rFonts w:ascii="Times New Roman" w:hAnsi="Times New Roman"/>
          <w:b/>
          <w:sz w:val="24"/>
          <w:szCs w:val="24"/>
        </w:rPr>
        <w:t>EK-11B</w:t>
      </w:r>
    </w:p>
    <w:p w14:paraId="539DFBBC" w14:textId="77777777" w:rsidR="00061396" w:rsidRDefault="00000000">
      <w:pPr>
        <w:spacing w:after="240" w:line="240" w:lineRule="auto"/>
        <w:jc w:val="center"/>
        <w:rPr>
          <w:rFonts w:ascii="Times New Roman" w:hAnsi="Times New Roman"/>
          <w:b/>
          <w:sz w:val="24"/>
          <w:szCs w:val="24"/>
        </w:rPr>
      </w:pPr>
      <w:r>
        <w:rPr>
          <w:rFonts w:ascii="Times New Roman" w:hAnsi="Times New Roman"/>
          <w:b/>
          <w:sz w:val="24"/>
          <w:szCs w:val="24"/>
        </w:rPr>
        <w:t>SEKTÖREL ALIM VE TİCARET HEYETİ PROGRAMLARI DESTEĞİ ÖN ONAY BAŞVURU BELGELERİ</w:t>
      </w:r>
    </w:p>
    <w:p w14:paraId="6ECF4937" w14:textId="77777777" w:rsidR="00061396" w:rsidRDefault="00000000">
      <w:pPr>
        <w:pStyle w:val="GvdeMetni21"/>
        <w:spacing w:line="240" w:lineRule="auto"/>
        <w:jc w:val="center"/>
        <w:rPr>
          <w:b/>
          <w:i/>
          <w:iCs/>
          <w:kern w:val="36"/>
          <w:lang w:eastAsia="tr-TR"/>
        </w:rPr>
      </w:pPr>
      <w:bookmarkStart w:id="0" w:name="_Hlk97218855"/>
      <w:r>
        <w:rPr>
          <w:b/>
          <w:i/>
        </w:rPr>
        <w:t>Başvuru dosyasının aşağıdaki sıralamaya uygun şekilde hazırlanması gerekir.</w:t>
      </w:r>
      <w:bookmarkEnd w:id="0"/>
    </w:p>
    <w:p w14:paraId="2138AEBB" w14:textId="77777777" w:rsidR="00061396" w:rsidRDefault="00000000">
      <w:pPr>
        <w:pStyle w:val="CharChar"/>
        <w:numPr>
          <w:ilvl w:val="0"/>
          <w:numId w:val="2"/>
        </w:numPr>
        <w:spacing w:before="120" w:after="120" w:line="259" w:lineRule="auto"/>
        <w:ind w:left="709" w:firstLine="0"/>
        <w:jc w:val="both"/>
        <w:rPr>
          <w:rFonts w:ascii="Times New Roman" w:hAnsi="Times New Roman"/>
          <w:sz w:val="24"/>
          <w:szCs w:val="24"/>
          <w:lang w:val="tr-TR"/>
        </w:rPr>
      </w:pPr>
      <w:r>
        <w:rPr>
          <w:rFonts w:ascii="Times New Roman" w:hAnsi="Times New Roman"/>
          <w:sz w:val="24"/>
          <w:szCs w:val="24"/>
          <w:lang w:val="tr-TR"/>
        </w:rPr>
        <w:t>Başvuru dilekçesi</w:t>
      </w:r>
    </w:p>
    <w:p w14:paraId="1693F734" w14:textId="77777777" w:rsidR="00061396" w:rsidRDefault="00000000">
      <w:pPr>
        <w:pStyle w:val="CharChar"/>
        <w:numPr>
          <w:ilvl w:val="0"/>
          <w:numId w:val="2"/>
        </w:numPr>
        <w:spacing w:before="120" w:after="120" w:line="259" w:lineRule="auto"/>
        <w:ind w:left="1066" w:hanging="357"/>
        <w:jc w:val="both"/>
        <w:rPr>
          <w:rFonts w:ascii="Times New Roman" w:hAnsi="Times New Roman"/>
          <w:b/>
          <w:i/>
          <w:sz w:val="24"/>
          <w:lang w:val="tr-TR"/>
        </w:rPr>
      </w:pPr>
      <w:r>
        <w:rPr>
          <w:rFonts w:ascii="Times New Roman" w:hAnsi="Times New Roman"/>
          <w:sz w:val="24"/>
          <w:szCs w:val="24"/>
          <w:lang w:val="tr-TR"/>
        </w:rPr>
        <w:t xml:space="preserve">Sektörel Alım veya Ticaret Heyeti Programları Desteği Ön Onay Başvuru Formu </w:t>
      </w:r>
      <w:r>
        <w:rPr>
          <w:rFonts w:ascii="Times New Roman" w:hAnsi="Times New Roman"/>
          <w:b/>
          <w:sz w:val="24"/>
          <w:lang w:val="tr-TR"/>
        </w:rPr>
        <w:t>(EK-11C)</w:t>
      </w:r>
    </w:p>
    <w:p w14:paraId="457F535E" w14:textId="77777777" w:rsidR="00061396" w:rsidRDefault="00000000">
      <w:pPr>
        <w:pStyle w:val="CharChar"/>
        <w:numPr>
          <w:ilvl w:val="0"/>
          <w:numId w:val="2"/>
        </w:numPr>
        <w:spacing w:before="120" w:after="120" w:line="259" w:lineRule="auto"/>
        <w:ind w:left="1066" w:hanging="357"/>
        <w:jc w:val="both"/>
        <w:rPr>
          <w:rFonts w:ascii="Times New Roman" w:hAnsi="Times New Roman"/>
          <w:bCs/>
          <w:iCs/>
          <w:sz w:val="24"/>
          <w:lang w:val="tr-TR"/>
        </w:rPr>
      </w:pPr>
      <w:r>
        <w:rPr>
          <w:rFonts w:ascii="Times New Roman" w:hAnsi="Times New Roman"/>
          <w:bCs/>
          <w:iCs/>
          <w:sz w:val="24"/>
          <w:lang w:val="tr-TR"/>
        </w:rPr>
        <w:t xml:space="preserve">Sektörel Alım veya Ticaret Heyeti Programları Yararlanıcı Bilgi Formu </w:t>
      </w:r>
      <w:r>
        <w:rPr>
          <w:rFonts w:ascii="Times New Roman" w:hAnsi="Times New Roman"/>
          <w:b/>
          <w:iCs/>
          <w:sz w:val="24"/>
          <w:lang w:val="tr-TR"/>
        </w:rPr>
        <w:t>(EK-11Ç)</w:t>
      </w:r>
    </w:p>
    <w:p w14:paraId="40AE0FF2" w14:textId="7E986DDB" w:rsidR="00061396" w:rsidRDefault="007448EC">
      <w:pPr>
        <w:pStyle w:val="CharChar"/>
        <w:numPr>
          <w:ilvl w:val="0"/>
          <w:numId w:val="2"/>
        </w:numPr>
        <w:spacing w:before="120" w:after="120" w:line="259" w:lineRule="auto"/>
        <w:ind w:left="1066" w:hanging="357"/>
        <w:jc w:val="both"/>
        <w:rPr>
          <w:rFonts w:ascii="Times New Roman" w:hAnsi="Times New Roman"/>
          <w:bCs/>
          <w:iCs/>
          <w:sz w:val="24"/>
          <w:lang w:val="tr-TR"/>
        </w:rPr>
      </w:pPr>
      <w:r>
        <w:rPr>
          <w:rFonts w:ascii="Times New Roman" w:hAnsi="Times New Roman"/>
          <w:iCs/>
          <w:noProof/>
          <w:sz w:val="24"/>
          <w:szCs w:val="24"/>
        </w:rPr>
        <w:t xml:space="preserve">Alım heyeti programı için </w:t>
      </w:r>
      <w:r w:rsidR="00000000">
        <w:rPr>
          <w:rFonts w:ascii="Times New Roman" w:hAnsi="Times New Roman"/>
          <w:bCs/>
          <w:iCs/>
          <w:sz w:val="24"/>
          <w:lang w:val="tr-TR"/>
        </w:rPr>
        <w:t xml:space="preserve">Sektörel Alım veya Ticaret Heyeti Programları Yabancı Katılımcı Bilgi Formu </w:t>
      </w:r>
      <w:r w:rsidR="00000000">
        <w:rPr>
          <w:rFonts w:ascii="Times New Roman" w:hAnsi="Times New Roman"/>
          <w:b/>
          <w:iCs/>
          <w:sz w:val="24"/>
          <w:lang w:val="tr-TR"/>
        </w:rPr>
        <w:t>(EK-11D)</w:t>
      </w:r>
    </w:p>
    <w:p w14:paraId="70A685BC" w14:textId="77777777" w:rsidR="00061396" w:rsidRDefault="00000000">
      <w:pPr>
        <w:pStyle w:val="CharChar"/>
        <w:numPr>
          <w:ilvl w:val="0"/>
          <w:numId w:val="2"/>
        </w:numPr>
        <w:spacing w:before="120" w:after="120" w:line="259" w:lineRule="auto"/>
        <w:ind w:left="709" w:firstLine="0"/>
        <w:jc w:val="both"/>
        <w:rPr>
          <w:rFonts w:ascii="Times New Roman" w:hAnsi="Times New Roman"/>
          <w:sz w:val="24"/>
          <w:szCs w:val="24"/>
          <w:lang w:val="tr-TR"/>
        </w:rPr>
      </w:pPr>
      <w:r>
        <w:rPr>
          <w:rFonts w:ascii="Times New Roman" w:hAnsi="Times New Roman"/>
          <w:sz w:val="24"/>
          <w:szCs w:val="24"/>
          <w:lang w:val="tr-TR"/>
        </w:rPr>
        <w:t>Sektörel ticaret heyeti programına ilişkin ek olarak:</w:t>
      </w:r>
    </w:p>
    <w:p w14:paraId="3F6580CC" w14:textId="77777777" w:rsidR="00061396" w:rsidRDefault="00000000">
      <w:pPr>
        <w:pStyle w:val="CharChar"/>
        <w:numPr>
          <w:ilvl w:val="0"/>
          <w:numId w:val="16"/>
        </w:numPr>
        <w:tabs>
          <w:tab w:val="num" w:pos="709"/>
        </w:tabs>
        <w:spacing w:before="120" w:after="120" w:line="259" w:lineRule="auto"/>
        <w:jc w:val="both"/>
        <w:rPr>
          <w:rFonts w:ascii="Times New Roman" w:hAnsi="Times New Roman"/>
          <w:sz w:val="24"/>
        </w:rPr>
      </w:pPr>
      <w:r>
        <w:rPr>
          <w:rFonts w:ascii="Times New Roman" w:hAnsi="Times New Roman"/>
          <w:sz w:val="24"/>
          <w:szCs w:val="24"/>
          <w:lang w:val="tr-TR"/>
        </w:rPr>
        <w:t xml:space="preserve">Heyetin gerçekleştirileceği ülkenin seçilme nedeni ve pazar ile ilgili sektör özelinde detaylı bilgi </w:t>
      </w:r>
    </w:p>
    <w:p w14:paraId="340AE38F" w14:textId="77777777" w:rsidR="00061396" w:rsidRDefault="00000000">
      <w:pPr>
        <w:pStyle w:val="CharChar"/>
        <w:numPr>
          <w:ilvl w:val="0"/>
          <w:numId w:val="16"/>
        </w:numPr>
        <w:tabs>
          <w:tab w:val="num" w:pos="709"/>
        </w:tabs>
        <w:spacing w:before="120" w:after="120" w:line="259" w:lineRule="auto"/>
        <w:jc w:val="both"/>
        <w:rPr>
          <w:rFonts w:ascii="Times New Roman" w:hAnsi="Times New Roman"/>
          <w:sz w:val="24"/>
        </w:rPr>
      </w:pPr>
      <w:r>
        <w:rPr>
          <w:rFonts w:ascii="Times New Roman" w:hAnsi="Times New Roman"/>
          <w:noProof/>
          <w:sz w:val="24"/>
          <w:szCs w:val="24"/>
        </w:rPr>
        <w:t xml:space="preserve">Her bir </w:t>
      </w:r>
      <w:bookmarkStart w:id="1" w:name="_Hlk151567697"/>
      <w:r>
        <w:rPr>
          <w:rFonts w:ascii="Times New Roman" w:hAnsi="Times New Roman"/>
          <w:noProof/>
          <w:sz w:val="24"/>
          <w:szCs w:val="24"/>
        </w:rPr>
        <w:t>yararlanıcı/işbirliği kuruluşunun lojistik ve taşımacılık hizmetleri sektöründe faaliyet gösterdiğini tev</w:t>
      </w:r>
      <w:r>
        <w:rPr>
          <w:rFonts w:ascii="Times New Roman" w:hAnsi="Times New Roman"/>
          <w:noProof/>
          <w:sz w:val="24"/>
          <w:szCs w:val="22"/>
        </w:rPr>
        <w:t>s</w:t>
      </w:r>
      <w:r>
        <w:rPr>
          <w:rFonts w:ascii="Times New Roman" w:hAnsi="Times New Roman"/>
          <w:noProof/>
          <w:sz w:val="24"/>
          <w:szCs w:val="24"/>
        </w:rPr>
        <w:t>ik edici</w:t>
      </w:r>
      <w:bookmarkEnd w:id="1"/>
      <w:r>
        <w:rPr>
          <w:rFonts w:ascii="Times New Roman" w:hAnsi="Times New Roman"/>
          <w:sz w:val="24"/>
        </w:rPr>
        <w:t xml:space="preserve"> bilgi ve belgeler</w:t>
      </w:r>
    </w:p>
    <w:p w14:paraId="20C8A970" w14:textId="77777777" w:rsidR="00061396" w:rsidRDefault="00000000">
      <w:pPr>
        <w:pStyle w:val="ListeParagraf"/>
        <w:numPr>
          <w:ilvl w:val="0"/>
          <w:numId w:val="16"/>
        </w:numPr>
        <w:spacing w:before="120" w:after="120"/>
        <w:contextualSpacing w:val="0"/>
        <w:jc w:val="both"/>
        <w:rPr>
          <w:rFonts w:ascii="Times New Roman" w:hAnsi="Times New Roman"/>
          <w:sz w:val="24"/>
        </w:rPr>
      </w:pPr>
      <w:r>
        <w:rPr>
          <w:rFonts w:ascii="Times New Roman" w:hAnsi="Times New Roman"/>
          <w:sz w:val="24"/>
        </w:rPr>
        <w:t>Programa katılım sağlayacak yararlanıcıların Hizmet İhracatçıları Birliği üyeliğine ilişkin belge</w:t>
      </w:r>
    </w:p>
    <w:p w14:paraId="4D18E1E9" w14:textId="77777777" w:rsidR="00061396" w:rsidRDefault="00000000">
      <w:pPr>
        <w:pStyle w:val="ListeParagraf"/>
        <w:numPr>
          <w:ilvl w:val="0"/>
          <w:numId w:val="2"/>
        </w:numPr>
        <w:spacing w:before="120" w:after="120"/>
        <w:ind w:left="993" w:hanging="284"/>
        <w:contextualSpacing w:val="0"/>
        <w:jc w:val="both"/>
        <w:rPr>
          <w:rFonts w:ascii="Times New Roman" w:hAnsi="Times New Roman"/>
          <w:bCs/>
          <w:iCs/>
          <w:sz w:val="24"/>
          <w:szCs w:val="20"/>
          <w:lang w:eastAsia="tr-TR"/>
        </w:rPr>
      </w:pPr>
      <w:r>
        <w:rPr>
          <w:rFonts w:ascii="Times New Roman" w:hAnsi="Times New Roman"/>
          <w:bCs/>
          <w:iCs/>
          <w:sz w:val="24"/>
          <w:szCs w:val="20"/>
          <w:lang w:eastAsia="tr-TR"/>
        </w:rPr>
        <w:t>Sektörel alım heyeti programına ilişkin ek olarak:</w:t>
      </w:r>
    </w:p>
    <w:p w14:paraId="4E9F98A3" w14:textId="77777777" w:rsidR="00061396" w:rsidRDefault="00000000">
      <w:pPr>
        <w:pStyle w:val="CharChar"/>
        <w:numPr>
          <w:ilvl w:val="0"/>
          <w:numId w:val="15"/>
        </w:numPr>
        <w:spacing w:before="120" w:after="120" w:line="259" w:lineRule="auto"/>
        <w:ind w:left="1418" w:hanging="284"/>
        <w:jc w:val="both"/>
        <w:rPr>
          <w:rFonts w:ascii="Times New Roman" w:hAnsi="Times New Roman"/>
          <w:sz w:val="24"/>
          <w:szCs w:val="24"/>
          <w:lang w:val="tr-TR"/>
        </w:rPr>
      </w:pPr>
      <w:r>
        <w:rPr>
          <w:rFonts w:ascii="Times New Roman" w:hAnsi="Times New Roman"/>
          <w:sz w:val="24"/>
          <w:szCs w:val="24"/>
          <w:lang w:val="tr-TR"/>
        </w:rPr>
        <w:t>Alım</w:t>
      </w:r>
      <w:r>
        <w:rPr>
          <w:rFonts w:ascii="Times New Roman" w:hAnsi="Times New Roman"/>
          <w:sz w:val="24"/>
          <w:lang w:val="tr-TR"/>
        </w:rPr>
        <w:t xml:space="preserve"> heyeti </w:t>
      </w:r>
      <w:r>
        <w:rPr>
          <w:rFonts w:ascii="Times New Roman" w:hAnsi="Times New Roman"/>
          <w:sz w:val="24"/>
          <w:szCs w:val="24"/>
          <w:lang w:val="tr-TR"/>
        </w:rPr>
        <w:t>faaliyeti için belirlenen ülke seçiminin gerekçesine, istatistiklere, heyetin amacına ve heyete ilişkin</w:t>
      </w:r>
      <w:r>
        <w:rPr>
          <w:rFonts w:ascii="Times New Roman" w:hAnsi="Times New Roman"/>
          <w:sz w:val="24"/>
          <w:lang w:val="tr-TR"/>
        </w:rPr>
        <w:t xml:space="preserve"> detaylı bilgi</w:t>
      </w:r>
    </w:p>
    <w:p w14:paraId="5BAF7BC1" w14:textId="77777777" w:rsidR="00061396" w:rsidRDefault="00000000">
      <w:pPr>
        <w:pStyle w:val="CharChar"/>
        <w:numPr>
          <w:ilvl w:val="0"/>
          <w:numId w:val="15"/>
        </w:numPr>
        <w:spacing w:before="120" w:after="120" w:line="259" w:lineRule="auto"/>
        <w:ind w:left="1418" w:hanging="284"/>
        <w:jc w:val="both"/>
        <w:rPr>
          <w:rFonts w:ascii="Times New Roman" w:hAnsi="Times New Roman"/>
          <w:sz w:val="24"/>
          <w:szCs w:val="24"/>
          <w:lang w:val="tr-TR"/>
        </w:rPr>
      </w:pPr>
      <w:r>
        <w:rPr>
          <w:rFonts w:ascii="Times New Roman" w:hAnsi="Times New Roman"/>
          <w:sz w:val="24"/>
          <w:szCs w:val="24"/>
          <w:lang w:val="tr-TR"/>
        </w:rPr>
        <w:t>Program kapsamında ülkemize getirilecek olan yabancı katılımcının temsilcisi olduğu sektöre, firmaya ve faaliyetlere ilişkin detaylı bilgi</w:t>
      </w:r>
    </w:p>
    <w:p w14:paraId="762B9372" w14:textId="77777777" w:rsidR="00061396" w:rsidRDefault="00000000">
      <w:pPr>
        <w:pStyle w:val="CharChar"/>
        <w:spacing w:before="120" w:after="120" w:line="259" w:lineRule="auto"/>
        <w:ind w:left="699"/>
        <w:jc w:val="both"/>
      </w:pPr>
      <w:r>
        <w:rPr>
          <w:rFonts w:ascii="Times New Roman" w:hAnsi="Times New Roman"/>
          <w:b/>
          <w:bCs/>
          <w:sz w:val="24"/>
          <w:szCs w:val="24"/>
          <w:lang w:val="tr-TR"/>
        </w:rPr>
        <w:t>7.</w:t>
      </w:r>
      <w:r>
        <w:rPr>
          <w:rFonts w:ascii="Times New Roman" w:hAnsi="Times New Roman"/>
          <w:sz w:val="24"/>
          <w:szCs w:val="24"/>
          <w:lang w:val="tr-TR"/>
        </w:rPr>
        <w:t xml:space="preserve"> </w:t>
      </w:r>
      <w:r>
        <w:rPr>
          <w:rFonts w:ascii="Times New Roman" w:hAnsi="Times New Roman"/>
          <w:sz w:val="24"/>
          <w:szCs w:val="24"/>
        </w:rPr>
        <w:t xml:space="preserve"> Taslak heyet programı (Gün ve saat bazında heyet kapsamında gerçekleştirilecek faaliyetler, ziyaret edilecek ve görüşme yapılacak kurum ve kuruluşlar, inceleme yapılacak firmalar, düzenlenecek ikili iş görüşmeleri, ulaşım ve konaklama bilgileri yazılacaktır.)</w:t>
      </w:r>
    </w:p>
    <w:p w14:paraId="00C471AE" w14:textId="77777777" w:rsidR="00061396" w:rsidRDefault="00000000">
      <w:pPr>
        <w:pStyle w:val="CharChar"/>
        <w:spacing w:before="120" w:after="120" w:line="259" w:lineRule="auto"/>
        <w:ind w:left="708"/>
        <w:jc w:val="both"/>
        <w:rPr>
          <w:rFonts w:ascii="Times New Roman" w:hAnsi="Times New Roman"/>
          <w:i/>
          <w:sz w:val="24"/>
          <w:szCs w:val="24"/>
          <w:lang w:val="tr-TR"/>
        </w:rPr>
      </w:pPr>
      <w:r>
        <w:rPr>
          <w:rFonts w:ascii="Times New Roman" w:hAnsi="Times New Roman"/>
          <w:b/>
          <w:bCs/>
          <w:sz w:val="24"/>
          <w:szCs w:val="24"/>
          <w:lang w:val="tr-TR"/>
        </w:rPr>
        <w:t>8.</w:t>
      </w:r>
      <w:r>
        <w:rPr>
          <w:rFonts w:ascii="Times New Roman" w:hAnsi="Times New Roman"/>
          <w:sz w:val="24"/>
          <w:szCs w:val="24"/>
          <w:lang w:val="tr-TR"/>
        </w:rPr>
        <w:t xml:space="preserve">   Talep edilebilecek diğer bilgi ve belgeler</w:t>
      </w:r>
    </w:p>
    <w:p w14:paraId="0B49DE08" w14:textId="77777777" w:rsidR="00061396" w:rsidRDefault="00061396">
      <w:pPr>
        <w:pStyle w:val="CharChar"/>
        <w:spacing w:after="360" w:line="240" w:lineRule="auto"/>
        <w:jc w:val="both"/>
        <w:rPr>
          <w:rFonts w:ascii="Times New Roman" w:hAnsi="Times New Roman"/>
          <w:i/>
          <w:sz w:val="24"/>
          <w:szCs w:val="24"/>
          <w:lang w:val="tr-TR"/>
        </w:rPr>
      </w:pPr>
    </w:p>
    <w:sectPr w:rsidR="0006139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2795" w14:textId="77777777" w:rsidR="003F65D4" w:rsidRDefault="003F65D4">
      <w:pPr>
        <w:spacing w:after="0" w:line="240" w:lineRule="auto"/>
      </w:pPr>
    </w:p>
  </w:endnote>
  <w:endnote w:type="continuationSeparator" w:id="0">
    <w:p w14:paraId="1C0F83CE" w14:textId="77777777" w:rsidR="003F65D4" w:rsidRDefault="003F65D4">
      <w:pPr>
        <w:spacing w:after="0" w:line="240" w:lineRule="auto"/>
      </w:pPr>
    </w:p>
  </w:endnote>
  <w:endnote w:type="continuationNotice" w:id="1">
    <w:p w14:paraId="2C43DF4D" w14:textId="77777777" w:rsidR="003F65D4" w:rsidRDefault="003F65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B820" w14:textId="77777777" w:rsidR="00061396" w:rsidRDefault="0006139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079F" w14:textId="77777777" w:rsidR="00061396" w:rsidRDefault="0006139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A414" w14:textId="77777777" w:rsidR="00061396" w:rsidRDefault="000613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0B39" w14:textId="77777777" w:rsidR="003F65D4" w:rsidRDefault="003F65D4">
      <w:pPr>
        <w:spacing w:after="0" w:line="240" w:lineRule="auto"/>
      </w:pPr>
    </w:p>
  </w:footnote>
  <w:footnote w:type="continuationSeparator" w:id="0">
    <w:p w14:paraId="5E51C176" w14:textId="77777777" w:rsidR="003F65D4" w:rsidRDefault="003F65D4">
      <w:pPr>
        <w:spacing w:after="0" w:line="240" w:lineRule="auto"/>
      </w:pPr>
    </w:p>
  </w:footnote>
  <w:footnote w:type="continuationNotice" w:id="1">
    <w:p w14:paraId="67A99094" w14:textId="77777777" w:rsidR="003F65D4" w:rsidRDefault="003F65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8FAD" w14:textId="77777777" w:rsidR="00061396" w:rsidRDefault="0006139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AE2B" w14:textId="77777777" w:rsidR="00061396" w:rsidRDefault="00000000">
    <w:pPr>
      <w:pStyle w:val="stBilgi"/>
      <w:jc w:val="right"/>
      <w:rPr>
        <w:rFonts w:ascii="Times New Roman" w:hAnsi="Times New Roman"/>
        <w:bCs/>
        <w:i/>
        <w:color w:val="000000"/>
        <w:sz w:val="20"/>
        <w:szCs w:val="20"/>
      </w:rPr>
    </w:pPr>
    <w:bookmarkStart w:id="2" w:name="_Hlk99030980"/>
    <w:bookmarkStart w:id="3" w:name="_Hlk99030982"/>
    <w:bookmarkStart w:id="4" w:name="_Hlk99030996"/>
    <w:bookmarkStart w:id="5" w:name="_Hlk99031018"/>
    <w:bookmarkStart w:id="6" w:name="_Hlk99031020"/>
    <w:bookmarkStart w:id="7" w:name="_Hlk99031038"/>
    <w:bookmarkStart w:id="8" w:name="_Hlk99031159"/>
    <w:bookmarkStart w:id="9" w:name="_Hlk99031161"/>
    <w:bookmarkStart w:id="10" w:name="_Hlk99031217"/>
    <w:bookmarkStart w:id="11" w:name="_Hlk99031238"/>
    <w:bookmarkStart w:id="12" w:name="_Hlk99031343"/>
    <w:bookmarkStart w:id="13" w:name="_Hlk99031345"/>
    <w:bookmarkStart w:id="14" w:name="_Hlk99031346"/>
    <w:bookmarkStart w:id="15" w:name="_Hlk99031344"/>
    <w:bookmarkStart w:id="16" w:name="_Hlk99031239"/>
    <w:bookmarkStart w:id="17" w:name="_Hlk99031218"/>
    <w:bookmarkStart w:id="18" w:name="_Hlk99031162"/>
    <w:bookmarkStart w:id="19" w:name="_Hlk99031160"/>
    <w:bookmarkStart w:id="20" w:name="_Hlk99031039"/>
    <w:bookmarkStart w:id="21" w:name="_Hlk99031021"/>
    <w:bookmarkStart w:id="22" w:name="_Hlk99031019"/>
    <w:bookmarkStart w:id="23" w:name="_Hlk99030997"/>
    <w:bookmarkStart w:id="24" w:name="_Hlk99030983"/>
    <w:bookmarkStart w:id="25" w:name="_Hlk99030981"/>
    <w:r>
      <w:rPr>
        <w:rFonts w:ascii="Times New Roman" w:hAnsi="Times New Roman"/>
        <w:bCs/>
        <w:i/>
        <w:color w:val="000000"/>
        <w:sz w:val="20"/>
        <w:szCs w:val="20"/>
      </w:rPr>
      <w:t xml:space="preserve">5448 sayılı Hizmet İhracatının Tanımlanması, Sınıflandırılması ve Desteklenmesi Hakkında Karar </w:t>
    </w:r>
  </w:p>
  <w:p w14:paraId="49627565" w14:textId="77777777" w:rsidR="00061396" w:rsidRDefault="00000000">
    <w:pPr>
      <w:pStyle w:val="stBilgi"/>
      <w:pBdr>
        <w:bottom w:val="single" w:sz="4" w:space="1" w:color="auto"/>
      </w:pBdr>
      <w:jc w:val="right"/>
      <w:rPr>
        <w:rFonts w:ascii="Times New Roman" w:hAnsi="Times New Roman"/>
        <w:sz w:val="20"/>
        <w:szCs w:val="20"/>
      </w:rPr>
    </w:pPr>
    <w:r>
      <w:rPr>
        <w:rFonts w:ascii="Times New Roman" w:hAnsi="Times New Roman"/>
        <w:bCs/>
        <w:i/>
        <w:color w:val="000000"/>
        <w:sz w:val="20"/>
        <w:szCs w:val="20"/>
      </w:rPr>
      <w:t>Lojistik ve Taşımacılık Hizmetleri Sektörü</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B3FA" w14:textId="77777777" w:rsidR="00061396" w:rsidRDefault="0006139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59DD"/>
    <w:multiLevelType w:val="hybridMultilevel"/>
    <w:tmpl w:val="FDF2F4D6"/>
    <w:lvl w:ilvl="0" w:tplc="041F000F">
      <w:start w:val="6"/>
      <w:numFmt w:val="decimal"/>
      <w:lvlText w:val="%1."/>
      <w:lvlJc w:val="left"/>
      <w:pPr>
        <w:ind w:left="720" w:hanging="360"/>
      </w:pPr>
      <w:rPr>
        <w:i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E755D0B"/>
    <w:multiLevelType w:val="hybridMultilevel"/>
    <w:tmpl w:val="45AC3766"/>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FCE72D0"/>
    <w:multiLevelType w:val="hybridMultilevel"/>
    <w:tmpl w:val="0CF8FA2E"/>
    <w:lvl w:ilvl="0" w:tplc="DD18A3A6">
      <w:start w:val="1"/>
      <w:numFmt w:val="lowerLetter"/>
      <w:lvlText w:val="%1)"/>
      <w:lvlJc w:val="left"/>
      <w:pPr>
        <w:ind w:left="942" w:hanging="375"/>
      </w:pPr>
      <w:rPr>
        <w:sz w:val="22"/>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3" w15:restartNumberingAfterBreak="0">
    <w:nsid w:val="144C529E"/>
    <w:multiLevelType w:val="hybridMultilevel"/>
    <w:tmpl w:val="473630F8"/>
    <w:lvl w:ilvl="0" w:tplc="CEF4000A">
      <w:start w:val="1"/>
      <w:numFmt w:val="bullet"/>
      <w:lvlText w:val=""/>
      <w:lvlJc w:val="left"/>
      <w:pPr>
        <w:tabs>
          <w:tab w:val="num" w:pos="720"/>
        </w:tabs>
        <w:ind w:left="720" w:hanging="360"/>
      </w:pPr>
      <w:rPr>
        <w:rFonts w:ascii="Symbol" w:hAnsi="Symbol"/>
        <w:color w:val="auto"/>
      </w:rPr>
    </w:lvl>
    <w:lvl w:ilvl="1" w:tplc="041F0003">
      <w:start w:val="1"/>
      <w:numFmt w:val="bullet"/>
      <w:lvlText w:val="o"/>
      <w:lvlJc w:val="left"/>
      <w:pPr>
        <w:tabs>
          <w:tab w:val="num" w:pos="1440"/>
        </w:tabs>
        <w:ind w:left="1440" w:hanging="360"/>
      </w:pPr>
      <w:rPr>
        <w:rFonts w:ascii="Courier New" w:hAnsi="Courier New"/>
      </w:rPr>
    </w:lvl>
    <w:lvl w:ilvl="2" w:tplc="041F0005">
      <w:start w:val="1"/>
      <w:numFmt w:val="bullet"/>
      <w:lvlText w:val=""/>
      <w:lvlJc w:val="left"/>
      <w:pPr>
        <w:tabs>
          <w:tab w:val="num" w:pos="2160"/>
        </w:tabs>
        <w:ind w:left="2160" w:hanging="360"/>
      </w:pPr>
      <w:rPr>
        <w:rFonts w:ascii="Wingdings" w:hAnsi="Wingdings"/>
      </w:rPr>
    </w:lvl>
    <w:lvl w:ilvl="3" w:tplc="041F0001">
      <w:start w:val="1"/>
      <w:numFmt w:val="bullet"/>
      <w:lvlText w:val=""/>
      <w:lvlJc w:val="left"/>
      <w:pPr>
        <w:tabs>
          <w:tab w:val="num" w:pos="2880"/>
        </w:tabs>
        <w:ind w:left="2880" w:hanging="360"/>
      </w:pPr>
      <w:rPr>
        <w:rFonts w:ascii="Symbol" w:hAnsi="Symbol"/>
      </w:rPr>
    </w:lvl>
    <w:lvl w:ilvl="4" w:tplc="041F0003">
      <w:start w:val="1"/>
      <w:numFmt w:val="bullet"/>
      <w:lvlText w:val="o"/>
      <w:lvlJc w:val="left"/>
      <w:pPr>
        <w:tabs>
          <w:tab w:val="num" w:pos="3600"/>
        </w:tabs>
        <w:ind w:left="3600" w:hanging="360"/>
      </w:pPr>
      <w:rPr>
        <w:rFonts w:ascii="Courier New" w:hAnsi="Courier New"/>
      </w:rPr>
    </w:lvl>
    <w:lvl w:ilvl="5" w:tplc="041F0005">
      <w:start w:val="1"/>
      <w:numFmt w:val="bullet"/>
      <w:lvlText w:val=""/>
      <w:lvlJc w:val="left"/>
      <w:pPr>
        <w:tabs>
          <w:tab w:val="num" w:pos="4320"/>
        </w:tabs>
        <w:ind w:left="4320" w:hanging="360"/>
      </w:pPr>
      <w:rPr>
        <w:rFonts w:ascii="Wingdings" w:hAnsi="Wingdings"/>
      </w:rPr>
    </w:lvl>
    <w:lvl w:ilvl="6" w:tplc="041F0001">
      <w:start w:val="1"/>
      <w:numFmt w:val="bullet"/>
      <w:lvlText w:val=""/>
      <w:lvlJc w:val="left"/>
      <w:pPr>
        <w:tabs>
          <w:tab w:val="num" w:pos="5040"/>
        </w:tabs>
        <w:ind w:left="5040" w:hanging="360"/>
      </w:pPr>
      <w:rPr>
        <w:rFonts w:ascii="Symbol" w:hAnsi="Symbol"/>
      </w:rPr>
    </w:lvl>
    <w:lvl w:ilvl="7" w:tplc="041F0003">
      <w:start w:val="1"/>
      <w:numFmt w:val="bullet"/>
      <w:lvlText w:val="o"/>
      <w:lvlJc w:val="left"/>
      <w:pPr>
        <w:tabs>
          <w:tab w:val="num" w:pos="5760"/>
        </w:tabs>
        <w:ind w:left="5760" w:hanging="360"/>
      </w:pPr>
      <w:rPr>
        <w:rFonts w:ascii="Courier New" w:hAnsi="Courier New"/>
      </w:rPr>
    </w:lvl>
    <w:lvl w:ilvl="8" w:tplc="041F0005">
      <w:start w:val="1"/>
      <w:numFmt w:val="bullet"/>
      <w:lvlText w:val=""/>
      <w:lvlJc w:val="left"/>
      <w:pPr>
        <w:tabs>
          <w:tab w:val="num" w:pos="6480"/>
        </w:tabs>
        <w:ind w:left="6480" w:hanging="360"/>
      </w:pPr>
      <w:rPr>
        <w:rFonts w:ascii="Wingdings" w:hAnsi="Wingdings"/>
      </w:rPr>
    </w:lvl>
  </w:abstractNum>
  <w:abstractNum w:abstractNumId="4" w15:restartNumberingAfterBreak="0">
    <w:nsid w:val="25653B98"/>
    <w:multiLevelType w:val="hybridMultilevel"/>
    <w:tmpl w:val="9E0802C0"/>
    <w:lvl w:ilvl="0" w:tplc="8B86FCD0">
      <w:start w:val="1"/>
      <w:numFmt w:val="decimal"/>
      <w:lvlText w:val="%1."/>
      <w:lvlJc w:val="left"/>
      <w:pPr>
        <w:tabs>
          <w:tab w:val="num" w:pos="360"/>
        </w:tabs>
        <w:ind w:left="360" w:hanging="360"/>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28574E54"/>
    <w:multiLevelType w:val="hybridMultilevel"/>
    <w:tmpl w:val="0C124D80"/>
    <w:lvl w:ilvl="0" w:tplc="E9A62FF6">
      <w:start w:val="1"/>
      <w:numFmt w:val="lowerLetter"/>
      <w:lvlText w:val="%1)"/>
      <w:lvlJc w:val="left"/>
      <w:pPr>
        <w:ind w:left="720"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1802E75"/>
    <w:multiLevelType w:val="hybridMultilevel"/>
    <w:tmpl w:val="642A17CE"/>
    <w:lvl w:ilvl="0" w:tplc="F15291C4">
      <w:start w:val="1"/>
      <w:numFmt w:val="decimal"/>
      <w:lvlText w:val="%1."/>
      <w:lvlJc w:val="left"/>
      <w:pPr>
        <w:tabs>
          <w:tab w:val="num" w:pos="360"/>
        </w:tabs>
        <w:ind w:left="360" w:hanging="360"/>
      </w:pPr>
      <w:rPr>
        <w:b/>
        <w:i w:val="0"/>
      </w:rPr>
    </w:lvl>
    <w:lvl w:ilvl="1" w:tplc="041F000F">
      <w:start w:val="1"/>
      <w:numFmt w:val="decimal"/>
      <w:lvlText w:val="%2."/>
      <w:lvlJc w:val="left"/>
      <w:pPr>
        <w:tabs>
          <w:tab w:val="num" w:pos="1080"/>
        </w:tabs>
        <w:ind w:left="1080" w:hanging="360"/>
      </w:pPr>
      <w:rPr>
        <w:b/>
      </w:r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7" w15:restartNumberingAfterBreak="0">
    <w:nsid w:val="3698189B"/>
    <w:multiLevelType w:val="hybridMultilevel"/>
    <w:tmpl w:val="AD66B5C4"/>
    <w:lvl w:ilvl="0" w:tplc="0486FFA2">
      <w:start w:val="1"/>
      <w:numFmt w:val="lowerLetter"/>
      <w:lvlText w:val="%1)"/>
      <w:lvlJc w:val="left"/>
      <w:pPr>
        <w:tabs>
          <w:tab w:val="num" w:pos="720"/>
        </w:tabs>
        <w:ind w:left="720" w:hanging="360"/>
      </w:pPr>
      <w:rPr>
        <w:color w:val="auto"/>
      </w:rPr>
    </w:lvl>
    <w:lvl w:ilvl="1" w:tplc="6B60DE5E">
      <w:start w:val="1"/>
      <w:numFmt w:val="decimal"/>
      <w:lvlText w:val="%2-"/>
      <w:lvlJc w:val="left"/>
      <w:pPr>
        <w:tabs>
          <w:tab w:val="num" w:pos="1590"/>
        </w:tabs>
        <w:ind w:left="1590" w:hanging="510"/>
      </w:pPr>
    </w:lvl>
    <w:lvl w:ilvl="2" w:tplc="3FE47FB8">
      <w:start w:val="1"/>
      <w:numFmt w:val="decimal"/>
      <w:lvlText w:val="%3)"/>
      <w:lvlJc w:val="left"/>
      <w:pPr>
        <w:tabs>
          <w:tab w:val="num" w:pos="360"/>
        </w:tabs>
        <w:ind w:left="360" w:hanging="360"/>
      </w:pPr>
      <w:rPr>
        <w:color w:val="000000"/>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46480615"/>
    <w:multiLevelType w:val="hybridMultilevel"/>
    <w:tmpl w:val="EBC80F5E"/>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15:restartNumberingAfterBreak="0">
    <w:nsid w:val="4ADB778C"/>
    <w:multiLevelType w:val="hybridMultilevel"/>
    <w:tmpl w:val="F2E028D2"/>
    <w:lvl w:ilvl="0" w:tplc="07A8230A">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0" w15:restartNumberingAfterBreak="0">
    <w:nsid w:val="52B82C1F"/>
    <w:multiLevelType w:val="hybridMultilevel"/>
    <w:tmpl w:val="FBB2A000"/>
    <w:lvl w:ilvl="0" w:tplc="F15291C4">
      <w:start w:val="1"/>
      <w:numFmt w:val="decimal"/>
      <w:lvlText w:val="%1."/>
      <w:lvlJc w:val="left"/>
      <w:pPr>
        <w:tabs>
          <w:tab w:val="num" w:pos="1068"/>
        </w:tabs>
        <w:ind w:left="1068" w:hanging="360"/>
      </w:pPr>
      <w:rPr>
        <w:b/>
        <w:i w:val="0"/>
      </w:rPr>
    </w:lvl>
    <w:lvl w:ilvl="1" w:tplc="041F000F">
      <w:start w:val="1"/>
      <w:numFmt w:val="decimal"/>
      <w:lvlText w:val="%2."/>
      <w:lvlJc w:val="left"/>
      <w:pPr>
        <w:tabs>
          <w:tab w:val="num" w:pos="1788"/>
        </w:tabs>
        <w:ind w:left="1788" w:hanging="360"/>
      </w:pPr>
      <w:rPr>
        <w:b/>
      </w:r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1" w15:restartNumberingAfterBreak="0">
    <w:nsid w:val="5436712F"/>
    <w:multiLevelType w:val="hybridMultilevel"/>
    <w:tmpl w:val="E49A6ACA"/>
    <w:lvl w:ilvl="0" w:tplc="F57AF1F0">
      <w:start w:val="1"/>
      <w:numFmt w:val="lowerLetter"/>
      <w:lvlText w:val="%1)"/>
      <w:lvlJc w:val="left"/>
      <w:pPr>
        <w:tabs>
          <w:tab w:val="num" w:pos="720"/>
        </w:tabs>
        <w:ind w:left="720" w:hanging="360"/>
      </w:pPr>
      <w:rPr>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15:restartNumberingAfterBreak="0">
    <w:nsid w:val="55573BFA"/>
    <w:multiLevelType w:val="hybridMultilevel"/>
    <w:tmpl w:val="3C5E7576"/>
    <w:lvl w:ilvl="0" w:tplc="E9A62FF6">
      <w:start w:val="1"/>
      <w:numFmt w:val="lowerLetter"/>
      <w:lvlText w:val="%1)"/>
      <w:lvlJc w:val="left"/>
      <w:pPr>
        <w:ind w:left="720"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6412546B"/>
    <w:multiLevelType w:val="hybridMultilevel"/>
    <w:tmpl w:val="38B83B10"/>
    <w:lvl w:ilvl="0" w:tplc="041F000D">
      <w:start w:val="1"/>
      <w:numFmt w:val="bullet"/>
      <w:lvlText w:val=""/>
      <w:lvlJc w:val="left"/>
      <w:pPr>
        <w:tabs>
          <w:tab w:val="num" w:pos="1080"/>
        </w:tabs>
        <w:ind w:left="1080" w:hanging="360"/>
      </w:pPr>
      <w:rPr>
        <w:rFonts w:ascii="Wingdings" w:hAnsi="Wingdings"/>
      </w:rPr>
    </w:lvl>
    <w:lvl w:ilvl="1" w:tplc="041F0003">
      <w:start w:val="1"/>
      <w:numFmt w:val="bullet"/>
      <w:lvlText w:val="o"/>
      <w:lvlJc w:val="left"/>
      <w:pPr>
        <w:tabs>
          <w:tab w:val="num" w:pos="1800"/>
        </w:tabs>
        <w:ind w:left="1800" w:hanging="360"/>
      </w:pPr>
      <w:rPr>
        <w:rFonts w:ascii="Courier New" w:hAnsi="Courier New"/>
      </w:rPr>
    </w:lvl>
    <w:lvl w:ilvl="2" w:tplc="041F0005">
      <w:start w:val="1"/>
      <w:numFmt w:val="bullet"/>
      <w:lvlText w:val=""/>
      <w:lvlJc w:val="left"/>
      <w:pPr>
        <w:tabs>
          <w:tab w:val="num" w:pos="2520"/>
        </w:tabs>
        <w:ind w:left="2520" w:hanging="360"/>
      </w:pPr>
      <w:rPr>
        <w:rFonts w:ascii="Wingdings" w:hAnsi="Wingdings"/>
      </w:rPr>
    </w:lvl>
    <w:lvl w:ilvl="3" w:tplc="041F0001">
      <w:start w:val="1"/>
      <w:numFmt w:val="bullet"/>
      <w:lvlText w:val=""/>
      <w:lvlJc w:val="left"/>
      <w:pPr>
        <w:tabs>
          <w:tab w:val="num" w:pos="3240"/>
        </w:tabs>
        <w:ind w:left="3240" w:hanging="360"/>
      </w:pPr>
      <w:rPr>
        <w:rFonts w:ascii="Symbol" w:hAnsi="Symbol"/>
      </w:rPr>
    </w:lvl>
    <w:lvl w:ilvl="4" w:tplc="041F0003">
      <w:start w:val="1"/>
      <w:numFmt w:val="bullet"/>
      <w:lvlText w:val="o"/>
      <w:lvlJc w:val="left"/>
      <w:pPr>
        <w:tabs>
          <w:tab w:val="num" w:pos="3960"/>
        </w:tabs>
        <w:ind w:left="3960" w:hanging="360"/>
      </w:pPr>
      <w:rPr>
        <w:rFonts w:ascii="Courier New" w:hAnsi="Courier New"/>
      </w:rPr>
    </w:lvl>
    <w:lvl w:ilvl="5" w:tplc="041F0005">
      <w:start w:val="1"/>
      <w:numFmt w:val="bullet"/>
      <w:lvlText w:val=""/>
      <w:lvlJc w:val="left"/>
      <w:pPr>
        <w:tabs>
          <w:tab w:val="num" w:pos="4680"/>
        </w:tabs>
        <w:ind w:left="4680" w:hanging="360"/>
      </w:pPr>
      <w:rPr>
        <w:rFonts w:ascii="Wingdings" w:hAnsi="Wingdings"/>
      </w:rPr>
    </w:lvl>
    <w:lvl w:ilvl="6" w:tplc="041F0001">
      <w:start w:val="1"/>
      <w:numFmt w:val="bullet"/>
      <w:lvlText w:val=""/>
      <w:lvlJc w:val="left"/>
      <w:pPr>
        <w:tabs>
          <w:tab w:val="num" w:pos="5400"/>
        </w:tabs>
        <w:ind w:left="5400" w:hanging="360"/>
      </w:pPr>
      <w:rPr>
        <w:rFonts w:ascii="Symbol" w:hAnsi="Symbol"/>
      </w:rPr>
    </w:lvl>
    <w:lvl w:ilvl="7" w:tplc="041F0003">
      <w:start w:val="1"/>
      <w:numFmt w:val="bullet"/>
      <w:lvlText w:val="o"/>
      <w:lvlJc w:val="left"/>
      <w:pPr>
        <w:tabs>
          <w:tab w:val="num" w:pos="6120"/>
        </w:tabs>
        <w:ind w:left="6120" w:hanging="360"/>
      </w:pPr>
      <w:rPr>
        <w:rFonts w:ascii="Courier New" w:hAnsi="Courier New"/>
      </w:rPr>
    </w:lvl>
    <w:lvl w:ilvl="8" w:tplc="041F0005">
      <w:start w:val="1"/>
      <w:numFmt w:val="bullet"/>
      <w:lvlText w:val=""/>
      <w:lvlJc w:val="left"/>
      <w:pPr>
        <w:tabs>
          <w:tab w:val="num" w:pos="6840"/>
        </w:tabs>
        <w:ind w:left="6840" w:hanging="360"/>
      </w:pPr>
      <w:rPr>
        <w:rFonts w:ascii="Wingdings" w:hAnsi="Wingdings"/>
      </w:rPr>
    </w:lvl>
  </w:abstractNum>
  <w:abstractNum w:abstractNumId="14" w15:restartNumberingAfterBreak="0">
    <w:nsid w:val="645B4FCC"/>
    <w:multiLevelType w:val="hybridMultilevel"/>
    <w:tmpl w:val="C7605ABC"/>
    <w:lvl w:ilvl="0" w:tplc="041F0017">
      <w:start w:val="1"/>
      <w:numFmt w:val="lowerLetter"/>
      <w:lvlText w:val="%1)"/>
      <w:lvlJc w:val="left"/>
      <w:pPr>
        <w:tabs>
          <w:tab w:val="num" w:pos="720"/>
        </w:tabs>
        <w:ind w:left="720" w:hanging="360"/>
      </w:pPr>
      <w:rPr>
        <w:color w:val="auto"/>
      </w:rPr>
    </w:lvl>
    <w:lvl w:ilvl="1" w:tplc="041F000D">
      <w:start w:val="1"/>
      <w:numFmt w:val="bullet"/>
      <w:lvlText w:val=""/>
      <w:lvlJc w:val="left"/>
      <w:pPr>
        <w:tabs>
          <w:tab w:val="num" w:pos="1440"/>
        </w:tabs>
        <w:ind w:left="1440" w:hanging="360"/>
      </w:pPr>
      <w:rPr>
        <w:rFonts w:ascii="Wingdings" w:hAnsi="Wingdings"/>
        <w:color w:val="auto"/>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15:restartNumberingAfterBreak="0">
    <w:nsid w:val="7AD64918"/>
    <w:multiLevelType w:val="hybridMultilevel"/>
    <w:tmpl w:val="1BB42B70"/>
    <w:lvl w:ilvl="0" w:tplc="06A6680A">
      <w:start w:val="1"/>
      <w:numFmt w:val="lowerLetter"/>
      <w:lvlText w:val="%1)"/>
      <w:lvlJc w:val="left"/>
      <w:pPr>
        <w:tabs>
          <w:tab w:val="num" w:pos="1429"/>
        </w:tabs>
        <w:ind w:left="1429" w:hanging="360"/>
      </w:pPr>
      <w:rPr>
        <w:b w:val="0"/>
        <w:i w:val="0"/>
        <w:sz w:val="24"/>
        <w:szCs w:val="24"/>
      </w:rPr>
    </w:lvl>
    <w:lvl w:ilvl="1" w:tplc="041F0017">
      <w:start w:val="1"/>
      <w:numFmt w:val="lowerLetter"/>
      <w:lvlText w:val="%2)"/>
      <w:lvlJc w:val="left"/>
      <w:pPr>
        <w:tabs>
          <w:tab w:val="num" w:pos="2149"/>
        </w:tabs>
        <w:ind w:left="2149" w:hanging="360"/>
      </w:pPr>
      <w:rPr>
        <w:b/>
      </w:rPr>
    </w:lvl>
    <w:lvl w:ilvl="2" w:tplc="041F001B">
      <w:start w:val="1"/>
      <w:numFmt w:val="lowerRoman"/>
      <w:lvlText w:val="%3."/>
      <w:lvlJc w:val="right"/>
      <w:pPr>
        <w:tabs>
          <w:tab w:val="num" w:pos="2869"/>
        </w:tabs>
        <w:ind w:left="2869" w:hanging="180"/>
      </w:pPr>
    </w:lvl>
    <w:lvl w:ilvl="3" w:tplc="041F000F">
      <w:start w:val="1"/>
      <w:numFmt w:val="decimal"/>
      <w:lvlText w:val="%4."/>
      <w:lvlJc w:val="left"/>
      <w:pPr>
        <w:tabs>
          <w:tab w:val="num" w:pos="3589"/>
        </w:tabs>
        <w:ind w:left="3589" w:hanging="360"/>
      </w:pPr>
    </w:lvl>
    <w:lvl w:ilvl="4" w:tplc="041F0019">
      <w:start w:val="1"/>
      <w:numFmt w:val="lowerLetter"/>
      <w:lvlText w:val="%5."/>
      <w:lvlJc w:val="left"/>
      <w:pPr>
        <w:tabs>
          <w:tab w:val="num" w:pos="4309"/>
        </w:tabs>
        <w:ind w:left="4309" w:hanging="360"/>
      </w:pPr>
    </w:lvl>
    <w:lvl w:ilvl="5" w:tplc="041F001B">
      <w:start w:val="1"/>
      <w:numFmt w:val="lowerRoman"/>
      <w:lvlText w:val="%6."/>
      <w:lvlJc w:val="right"/>
      <w:pPr>
        <w:tabs>
          <w:tab w:val="num" w:pos="5029"/>
        </w:tabs>
        <w:ind w:left="5029" w:hanging="180"/>
      </w:pPr>
    </w:lvl>
    <w:lvl w:ilvl="6" w:tplc="041F000F">
      <w:start w:val="1"/>
      <w:numFmt w:val="decimal"/>
      <w:lvlText w:val="%7."/>
      <w:lvlJc w:val="left"/>
      <w:pPr>
        <w:tabs>
          <w:tab w:val="num" w:pos="5749"/>
        </w:tabs>
        <w:ind w:left="5749" w:hanging="360"/>
      </w:pPr>
    </w:lvl>
    <w:lvl w:ilvl="7" w:tplc="041F0019">
      <w:start w:val="1"/>
      <w:numFmt w:val="lowerLetter"/>
      <w:lvlText w:val="%8."/>
      <w:lvlJc w:val="left"/>
      <w:pPr>
        <w:tabs>
          <w:tab w:val="num" w:pos="6469"/>
        </w:tabs>
        <w:ind w:left="6469" w:hanging="360"/>
      </w:pPr>
    </w:lvl>
    <w:lvl w:ilvl="8" w:tplc="041F001B">
      <w:start w:val="1"/>
      <w:numFmt w:val="lowerRoman"/>
      <w:lvlText w:val="%9."/>
      <w:lvlJc w:val="right"/>
      <w:pPr>
        <w:tabs>
          <w:tab w:val="num" w:pos="7189"/>
        </w:tabs>
        <w:ind w:left="7189" w:hanging="180"/>
      </w:pPr>
    </w:lvl>
  </w:abstractNum>
  <w:num w:numId="1" w16cid:durableId="54087264">
    <w:abstractNumId w:val="2"/>
  </w:num>
  <w:num w:numId="2" w16cid:durableId="1120615208">
    <w:abstractNumId w:val="10"/>
  </w:num>
  <w:num w:numId="3" w16cid:durableId="681787604">
    <w:abstractNumId w:val="14"/>
  </w:num>
  <w:num w:numId="4" w16cid:durableId="1436049913">
    <w:abstractNumId w:val="9"/>
  </w:num>
  <w:num w:numId="5" w16cid:durableId="1921671055">
    <w:abstractNumId w:val="4"/>
  </w:num>
  <w:num w:numId="6" w16cid:durableId="822818342">
    <w:abstractNumId w:val="1"/>
  </w:num>
  <w:num w:numId="7" w16cid:durableId="852260868">
    <w:abstractNumId w:val="7"/>
  </w:num>
  <w:num w:numId="8" w16cid:durableId="971640721">
    <w:abstractNumId w:val="13"/>
  </w:num>
  <w:num w:numId="9" w16cid:durableId="648634272">
    <w:abstractNumId w:val="3"/>
  </w:num>
  <w:num w:numId="10" w16cid:durableId="114298763">
    <w:abstractNumId w:val="8"/>
  </w:num>
  <w:num w:numId="11" w16cid:durableId="795300269">
    <w:abstractNumId w:val="11"/>
  </w:num>
  <w:num w:numId="12" w16cid:durableId="1551917954">
    <w:abstractNumId w:val="6"/>
  </w:num>
  <w:num w:numId="13" w16cid:durableId="1405755902">
    <w:abstractNumId w:val="0"/>
  </w:num>
  <w:num w:numId="14" w16cid:durableId="1019307831">
    <w:abstractNumId w:val="5"/>
  </w:num>
  <w:num w:numId="15" w16cid:durableId="1365133311">
    <w:abstractNumId w:val="12"/>
  </w:num>
  <w:num w:numId="16" w16cid:durableId="19748728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396"/>
    <w:rsid w:val="00061396"/>
    <w:rsid w:val="003F65D4"/>
    <w:rsid w:val="007448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1E5D"/>
  <w15:docId w15:val="{EF47F14E-CE87-488A-AEFE-B009DA37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pPr>
      <w:ind w:left="720"/>
      <w:contextualSpacing/>
    </w:pPr>
  </w:style>
  <w:style w:type="paragraph" w:styleId="NormalWeb">
    <w:name w:val="Normal (Web)"/>
    <w:basedOn w:val="Normal"/>
    <w:pPr>
      <w:suppressAutoHyphens/>
      <w:spacing w:before="280" w:after="280" w:line="240" w:lineRule="auto"/>
    </w:pPr>
    <w:rPr>
      <w:rFonts w:ascii="Arial Unicode MS" w:hAnsi="Arial Unicode MS"/>
      <w:sz w:val="24"/>
      <w:szCs w:val="24"/>
      <w:lang w:val="en-US" w:eastAsia="ar-SA"/>
    </w:rPr>
  </w:style>
  <w:style w:type="paragraph" w:customStyle="1" w:styleId="CharChar">
    <w:name w:val="Char Char"/>
    <w:basedOn w:val="Normal"/>
    <w:pPr>
      <w:spacing w:line="240" w:lineRule="exact"/>
    </w:pPr>
    <w:rPr>
      <w:rFonts w:ascii="Verdana" w:hAnsi="Verdana"/>
      <w:sz w:val="20"/>
      <w:szCs w:val="20"/>
      <w:lang w:val="en-US" w:eastAsia="tr-TR"/>
    </w:rPr>
  </w:style>
  <w:style w:type="paragraph" w:customStyle="1" w:styleId="GvdeMetni21">
    <w:name w:val="Gövde Metni 21"/>
    <w:basedOn w:val="Normal"/>
    <w:pPr>
      <w:suppressAutoHyphens/>
      <w:spacing w:after="120" w:line="480" w:lineRule="auto"/>
    </w:pPr>
    <w:rPr>
      <w:rFonts w:ascii="Times New Roman" w:hAnsi="Times New Roman"/>
      <w:sz w:val="24"/>
      <w:szCs w:val="24"/>
      <w:lang w:eastAsia="ar-SA"/>
    </w:rPr>
  </w:style>
  <w:style w:type="paragraph" w:styleId="BalonMetni">
    <w:name w:val="Balloon Text"/>
    <w:basedOn w:val="Normal"/>
    <w:link w:val="BalonMetniChar"/>
    <w:semiHidden/>
    <w:pPr>
      <w:spacing w:after="0" w:line="240" w:lineRule="auto"/>
    </w:pPr>
    <w:rPr>
      <w:rFonts w:ascii="Segoe UI" w:hAnsi="Segoe UI"/>
      <w:sz w:val="18"/>
      <w:szCs w:val="18"/>
    </w:rPr>
  </w:style>
  <w:style w:type="paragraph" w:styleId="stBilgi">
    <w:name w:val="header"/>
    <w:basedOn w:val="Normal"/>
    <w:link w:val="stBilgiChar"/>
    <w:pPr>
      <w:tabs>
        <w:tab w:val="center" w:pos="4536"/>
        <w:tab w:val="right" w:pos="9072"/>
      </w:tabs>
      <w:spacing w:after="0" w:line="240" w:lineRule="auto"/>
    </w:pPr>
  </w:style>
  <w:style w:type="paragraph" w:styleId="AltBilgi">
    <w:name w:val="footer"/>
    <w:basedOn w:val="Normal"/>
    <w:link w:val="AltBilgiChar"/>
    <w:pPr>
      <w:tabs>
        <w:tab w:val="center" w:pos="4536"/>
        <w:tab w:val="right" w:pos="9072"/>
      </w:tabs>
      <w:spacing w:after="0" w:line="240" w:lineRule="auto"/>
    </w:pPr>
  </w:style>
  <w:style w:type="paragraph" w:styleId="AklamaMetni">
    <w:name w:val="annotation text"/>
    <w:basedOn w:val="Normal"/>
    <w:link w:val="AklamaMetniChar"/>
    <w:semiHidden/>
    <w:pPr>
      <w:spacing w:line="240" w:lineRule="auto"/>
    </w:pPr>
    <w:rPr>
      <w:sz w:val="20"/>
      <w:szCs w:val="20"/>
    </w:rPr>
  </w:style>
  <w:style w:type="paragraph" w:styleId="Dzeltme">
    <w:name w:val="Revision"/>
    <w:hidden/>
    <w:semiHidden/>
    <w:pPr>
      <w:spacing w:after="0" w:line="240" w:lineRule="auto"/>
    </w:pPr>
  </w:style>
  <w:style w:type="paragraph" w:styleId="DipnotMetni">
    <w:name w:val="footnote text"/>
    <w:link w:val="DipnotMetniChar"/>
    <w:semiHidden/>
    <w:pPr>
      <w:spacing w:after="0" w:line="240" w:lineRule="auto"/>
    </w:pPr>
    <w:rPr>
      <w:sz w:val="20"/>
      <w:szCs w:val="20"/>
    </w:rPr>
  </w:style>
  <w:style w:type="paragraph" w:styleId="SonNotMetni">
    <w:name w:val="endnote text"/>
    <w:link w:val="SonNotMetniChar"/>
    <w:semiHidden/>
    <w:pPr>
      <w:spacing w:after="0" w:line="240" w:lineRule="auto"/>
    </w:pPr>
    <w:rPr>
      <w:sz w:val="20"/>
      <w:szCs w:val="20"/>
    </w:rPr>
  </w:style>
  <w:style w:type="character" w:styleId="SatrNumaras">
    <w:name w:val="line number"/>
    <w:basedOn w:val="VarsaylanParagrafYazTipi"/>
    <w:semiHidden/>
  </w:style>
  <w:style w:type="character" w:styleId="Kpr">
    <w:name w:val="Hyperlink"/>
    <w:rPr>
      <w:color w:val="0000FF"/>
      <w:u w:val="single"/>
    </w:rPr>
  </w:style>
  <w:style w:type="character" w:customStyle="1" w:styleId="BalonMetniChar">
    <w:name w:val="Balon Metni Char"/>
    <w:basedOn w:val="VarsaylanParagrafYazTipi"/>
    <w:link w:val="BalonMetni"/>
    <w:semiHidden/>
    <w:rPr>
      <w:rFonts w:ascii="Segoe UI" w:hAnsi="Segoe UI"/>
      <w:sz w:val="18"/>
      <w:szCs w:val="18"/>
    </w:rPr>
  </w:style>
  <w:style w:type="character" w:customStyle="1" w:styleId="stBilgiChar">
    <w:name w:val="Üst Bilgi Char"/>
    <w:basedOn w:val="VarsaylanParagrafYazTipi"/>
    <w:link w:val="stBilgi"/>
  </w:style>
  <w:style w:type="character" w:customStyle="1" w:styleId="AltBilgiChar">
    <w:name w:val="Alt Bilgi Char"/>
    <w:basedOn w:val="VarsaylanParagrafYazTipi"/>
    <w:link w:val="AltBilgi"/>
  </w:style>
  <w:style w:type="character" w:styleId="AklamaBavurusu">
    <w:name w:val="annotation reference"/>
    <w:basedOn w:val="VarsaylanParagrafYazTipi"/>
    <w:semiHidden/>
    <w:rPr>
      <w:sz w:val="16"/>
      <w:szCs w:val="16"/>
    </w:rPr>
  </w:style>
  <w:style w:type="character" w:customStyle="1" w:styleId="AklamaMetniChar">
    <w:name w:val="Açıklama Metni Char"/>
    <w:basedOn w:val="VarsaylanParagrafYazTipi"/>
    <w:link w:val="AklamaMetni"/>
    <w:semiHidden/>
    <w:rPr>
      <w:sz w:val="20"/>
      <w:szCs w:val="20"/>
    </w:rPr>
  </w:style>
  <w:style w:type="character" w:styleId="DipnotBavurusu">
    <w:name w:val="footnote reference"/>
    <w:semiHidden/>
    <w:rPr>
      <w:vertAlign w:val="superscript"/>
    </w:rPr>
  </w:style>
  <w:style w:type="character" w:customStyle="1" w:styleId="DipnotMetniChar">
    <w:name w:val="Dipnot Metni Char"/>
    <w:link w:val="DipnotMetni"/>
    <w:semiHidden/>
    <w:rPr>
      <w:sz w:val="20"/>
      <w:szCs w:val="20"/>
    </w:rPr>
  </w:style>
  <w:style w:type="character" w:styleId="SonNotBavurusu">
    <w:name w:val="endnote reference"/>
    <w:semiHidden/>
    <w:rPr>
      <w:vertAlign w:val="superscript"/>
    </w:rPr>
  </w:style>
  <w:style w:type="character" w:customStyle="1" w:styleId="SonNotMetniChar">
    <w:name w:val="Son Not Metni Char"/>
    <w:link w:val="SonNotMetni"/>
    <w:semiHidden/>
    <w:rPr>
      <w:sz w:val="20"/>
      <w:szCs w:val="20"/>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DUMLUPINAR</dc:creator>
  <cp:lastModifiedBy>Alev AKTAŞ</cp:lastModifiedBy>
  <cp:revision>13</cp:revision>
  <cp:lastPrinted>2022-04-20T10:36:00Z</cp:lastPrinted>
  <dcterms:created xsi:type="dcterms:W3CDTF">2023-11-14T14:25:00Z</dcterms:created>
  <dcterms:modified xsi:type="dcterms:W3CDTF">2024-04-06T01:59:00Z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user=13381190208</vt:lpwstr>
  </property>
  <property fmtid="{D5CDD505-2E9C-101B-9397-08002B2CF9AE}" pid="4" name="geodilabeltime">
    <vt:lpwstr>datetime=2024-03-27T14:15:02.801Z</vt:lpwstr>
  </property>
</Properties>
</file>